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4A" w:rsidRDefault="00EA104A" w:rsidP="00EA104A">
      <w:pPr>
        <w:jc w:val="center"/>
        <w:rPr>
          <w:b/>
          <w:sz w:val="40"/>
          <w:szCs w:val="40"/>
        </w:rPr>
      </w:pPr>
      <w:r w:rsidRPr="00080FC7">
        <w:rPr>
          <w:sz w:val="20"/>
          <w:szCs w:val="20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3pt" o:ole="" fillcolor="window">
            <v:imagedata r:id="rId5" o:title=""/>
          </v:shape>
          <o:OLEObject Type="Embed" ProgID="Imaging." ShapeID="_x0000_i1025" DrawAspect="Content" ObjectID="_1399873039" r:id="rId6"/>
        </w:object>
      </w:r>
    </w:p>
    <w:p w:rsidR="00EA104A" w:rsidRDefault="00EA104A" w:rsidP="00EA104A">
      <w:pPr>
        <w:jc w:val="center"/>
        <w:rPr>
          <w:b/>
          <w:sz w:val="40"/>
          <w:szCs w:val="40"/>
        </w:rPr>
      </w:pPr>
      <w:r>
        <w:rPr>
          <w:rFonts w:ascii="Bookman Old Style" w:hAnsi="Bookman Old Style"/>
          <w:b/>
          <w:sz w:val="28"/>
          <w:szCs w:val="28"/>
        </w:rPr>
        <w:t>РЕШЕНИЕ</w:t>
      </w:r>
    </w:p>
    <w:p w:rsidR="00EA104A" w:rsidRDefault="00EA104A" w:rsidP="00EA104A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Собрания представителей</w:t>
      </w:r>
    </w:p>
    <w:p w:rsidR="00EA104A" w:rsidRDefault="00EA104A" w:rsidP="00EA104A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киевского сельского поселения</w:t>
      </w:r>
    </w:p>
    <w:p w:rsidR="00EA104A" w:rsidRDefault="00EA104A" w:rsidP="00EA104A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Моздокского района</w:t>
      </w:r>
    </w:p>
    <w:p w:rsidR="00EA104A" w:rsidRDefault="00EA104A" w:rsidP="00EA104A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>Республики Северная Осетия-Алания</w:t>
      </w:r>
    </w:p>
    <w:p w:rsidR="00EA104A" w:rsidRDefault="00EA104A" w:rsidP="00EA104A">
      <w:pPr>
        <w:pStyle w:val="ConsPlusTitle"/>
        <w:widowControl/>
        <w:ind w:left="-426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7A60" w:rsidRPr="00193C98" w:rsidRDefault="00A37A60" w:rsidP="00A37A60">
      <w:pPr>
        <w:rPr>
          <w:rFonts w:ascii="Bookman Old Style" w:hAnsi="Bookman Old Style"/>
          <w:b/>
        </w:rPr>
      </w:pPr>
      <w:r w:rsidRPr="00193C98">
        <w:rPr>
          <w:rFonts w:ascii="Bookman Old Style" w:hAnsi="Bookman Old Style"/>
          <w:b/>
        </w:rPr>
        <w:t>№</w:t>
      </w:r>
      <w:r w:rsidR="00D85C71">
        <w:rPr>
          <w:rFonts w:ascii="Bookman Old Style" w:hAnsi="Bookman Old Style"/>
          <w:b/>
        </w:rPr>
        <w:t>12</w:t>
      </w:r>
      <w:r w:rsidRPr="00193C98">
        <w:rPr>
          <w:rFonts w:ascii="Bookman Old Style" w:hAnsi="Bookman Old Style"/>
          <w:b/>
        </w:rPr>
        <w:t xml:space="preserve">                                                                       </w:t>
      </w:r>
      <w:r w:rsidR="00193C98">
        <w:rPr>
          <w:rFonts w:ascii="Bookman Old Style" w:hAnsi="Bookman Old Style"/>
          <w:b/>
        </w:rPr>
        <w:t xml:space="preserve">     </w:t>
      </w:r>
      <w:r w:rsidRPr="00193C98">
        <w:rPr>
          <w:rFonts w:ascii="Bookman Old Style" w:hAnsi="Bookman Old Style"/>
          <w:b/>
        </w:rPr>
        <w:t xml:space="preserve">от </w:t>
      </w:r>
      <w:r w:rsidR="00352338">
        <w:rPr>
          <w:rFonts w:ascii="Bookman Old Style" w:hAnsi="Bookman Old Style"/>
          <w:b/>
        </w:rPr>
        <w:t>25 мая</w:t>
      </w:r>
      <w:r w:rsidRPr="00193C98">
        <w:rPr>
          <w:rFonts w:ascii="Bookman Old Style" w:hAnsi="Bookman Old Style"/>
          <w:b/>
        </w:rPr>
        <w:t xml:space="preserve"> 2012г.</w:t>
      </w:r>
    </w:p>
    <w:p w:rsidR="00A37A60" w:rsidRPr="00193C98" w:rsidRDefault="00A37A60" w:rsidP="00A37A60">
      <w:pPr>
        <w:rPr>
          <w:rFonts w:ascii="Bookman Old Style" w:hAnsi="Bookman Old Style"/>
          <w:b/>
        </w:rPr>
      </w:pPr>
    </w:p>
    <w:p w:rsidR="00980902" w:rsidRPr="00980902" w:rsidRDefault="00980902" w:rsidP="00980902">
      <w:pPr>
        <w:ind w:right="1984"/>
        <w:rPr>
          <w:rFonts w:ascii="Bookman Old Style" w:hAnsi="Bookman Old Style"/>
          <w:b/>
        </w:rPr>
      </w:pPr>
      <w:r w:rsidRPr="00980902">
        <w:rPr>
          <w:rFonts w:ascii="Bookman Old Style" w:hAnsi="Bookman Old Style"/>
          <w:b/>
        </w:rPr>
        <w:t>О передаче органам местного самоуправления Моздокского района полномочий в области обеспечения безопасности дорожного движения на автомобильных дорогах местного значения в границах населенных пунктов поселения</w:t>
      </w:r>
    </w:p>
    <w:p w:rsidR="00980902" w:rsidRPr="00980902" w:rsidRDefault="00980902" w:rsidP="00980902">
      <w:pPr>
        <w:ind w:right="1984"/>
        <w:rPr>
          <w:rFonts w:ascii="Bookman Old Style" w:hAnsi="Bookman Old Style"/>
          <w:i/>
        </w:rPr>
      </w:pPr>
    </w:p>
    <w:p w:rsidR="00980902" w:rsidRPr="00980902" w:rsidRDefault="00980902" w:rsidP="00980902">
      <w:pPr>
        <w:ind w:right="-1" w:firstLine="426"/>
        <w:jc w:val="both"/>
        <w:rPr>
          <w:rFonts w:ascii="Bookman Old Style" w:hAnsi="Bookman Old Style"/>
        </w:rPr>
      </w:pPr>
      <w:proofErr w:type="gramStart"/>
      <w:r w:rsidRPr="00980902">
        <w:rPr>
          <w:rFonts w:ascii="Bookman Old Style" w:hAnsi="Bookman Old Style"/>
        </w:rPr>
        <w:t xml:space="preserve">В целях эффективного обеспечения безопасности дорожного движения на автомобильных дорогах местного значения в границах населенных пунктов </w:t>
      </w:r>
      <w:r>
        <w:rPr>
          <w:rFonts w:ascii="Bookman Old Style" w:hAnsi="Bookman Old Style"/>
        </w:rPr>
        <w:t>Киевского</w:t>
      </w:r>
      <w:r w:rsidRPr="00980902">
        <w:rPr>
          <w:rFonts w:ascii="Bookman Old Style" w:hAnsi="Bookman Old Style"/>
        </w:rPr>
        <w:t xml:space="preserve"> сельского поселения и в связи с отсутствием квалифицированных специалистов, на основании части 4 статьи 15 Федерального закона от 06.10.2003г. № 131-ФЗ «Об общих принципах организации местного самоуправления в Российской Федерации», Собрание представителей </w:t>
      </w:r>
      <w:r>
        <w:rPr>
          <w:rFonts w:ascii="Bookman Old Style" w:hAnsi="Bookman Old Style"/>
        </w:rPr>
        <w:t>Киевского</w:t>
      </w:r>
      <w:r w:rsidRPr="00980902">
        <w:rPr>
          <w:rFonts w:ascii="Bookman Old Style" w:hAnsi="Bookman Old Style"/>
        </w:rPr>
        <w:t xml:space="preserve"> сельского поселения решило:</w:t>
      </w:r>
      <w:proofErr w:type="gramEnd"/>
    </w:p>
    <w:p w:rsidR="00980902" w:rsidRPr="00980902" w:rsidRDefault="00980902" w:rsidP="00980902">
      <w:pPr>
        <w:ind w:right="-1" w:firstLine="426"/>
        <w:jc w:val="both"/>
        <w:rPr>
          <w:rFonts w:ascii="Bookman Old Style" w:hAnsi="Bookman Old Style"/>
        </w:rPr>
      </w:pPr>
    </w:p>
    <w:p w:rsidR="00980902" w:rsidRPr="00980902" w:rsidRDefault="00980902" w:rsidP="00980902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Bookman Old Style" w:hAnsi="Bookman Old Style"/>
          <w:sz w:val="24"/>
          <w:szCs w:val="24"/>
        </w:rPr>
      </w:pPr>
      <w:r w:rsidRPr="00980902">
        <w:rPr>
          <w:rFonts w:ascii="Bookman Old Style" w:hAnsi="Bookman Old Style"/>
          <w:sz w:val="24"/>
          <w:szCs w:val="24"/>
        </w:rPr>
        <w:t xml:space="preserve">Передать органам местного самоуправления Моздокского района Республики Северная Осетия-Алания, с их согласия, полномочия в области обеспечения безопасности дорожного движения на автомобильных дорогах местного значения в границах населенных пунктов </w:t>
      </w:r>
      <w:r>
        <w:rPr>
          <w:rFonts w:ascii="Bookman Old Style" w:hAnsi="Bookman Old Style"/>
          <w:sz w:val="24"/>
          <w:szCs w:val="24"/>
        </w:rPr>
        <w:t>Киевского</w:t>
      </w:r>
      <w:r w:rsidRPr="00980902">
        <w:rPr>
          <w:rFonts w:ascii="Bookman Old Style" w:hAnsi="Bookman Old Style"/>
          <w:sz w:val="24"/>
          <w:szCs w:val="24"/>
        </w:rPr>
        <w:t xml:space="preserve"> сельского поселения.</w:t>
      </w:r>
    </w:p>
    <w:p w:rsidR="00980902" w:rsidRPr="00980902" w:rsidRDefault="00980902" w:rsidP="00980902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Bookman Old Style" w:hAnsi="Bookman Old Style"/>
          <w:sz w:val="24"/>
          <w:szCs w:val="24"/>
        </w:rPr>
      </w:pPr>
      <w:r w:rsidRPr="00980902">
        <w:rPr>
          <w:rFonts w:ascii="Bookman Old Style" w:hAnsi="Bookman Old Style"/>
          <w:sz w:val="24"/>
          <w:szCs w:val="24"/>
        </w:rPr>
        <w:t xml:space="preserve">Для осуществления указанных в пункте 1 настоящего решения полномочий передать из бюджета </w:t>
      </w:r>
      <w:r>
        <w:rPr>
          <w:rFonts w:ascii="Bookman Old Style" w:hAnsi="Bookman Old Style"/>
          <w:sz w:val="24"/>
          <w:szCs w:val="24"/>
        </w:rPr>
        <w:t>Киевского</w:t>
      </w:r>
      <w:r w:rsidRPr="00980902">
        <w:rPr>
          <w:rFonts w:ascii="Bookman Old Style" w:hAnsi="Bookman Old Style"/>
          <w:sz w:val="24"/>
          <w:szCs w:val="24"/>
        </w:rPr>
        <w:t xml:space="preserve"> сельского поселения в бюджет Моздокского района финансовые средства в виде субвенций в объеме, предусмотренном бюджетом </w:t>
      </w:r>
      <w:r>
        <w:rPr>
          <w:rFonts w:ascii="Bookman Old Style" w:hAnsi="Bookman Old Style"/>
          <w:sz w:val="24"/>
          <w:szCs w:val="24"/>
        </w:rPr>
        <w:t>Киевского</w:t>
      </w:r>
      <w:r w:rsidRPr="00980902">
        <w:rPr>
          <w:rFonts w:ascii="Bookman Old Style" w:hAnsi="Bookman Old Style"/>
          <w:sz w:val="24"/>
          <w:szCs w:val="24"/>
        </w:rPr>
        <w:t xml:space="preserve"> сельского поселения на указанные цели.</w:t>
      </w:r>
    </w:p>
    <w:p w:rsidR="00980902" w:rsidRPr="00980902" w:rsidRDefault="00980902" w:rsidP="00980902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Bookman Old Style" w:hAnsi="Bookman Old Style"/>
          <w:sz w:val="24"/>
          <w:szCs w:val="24"/>
        </w:rPr>
      </w:pPr>
      <w:r w:rsidRPr="00980902">
        <w:rPr>
          <w:rFonts w:ascii="Bookman Old Style" w:hAnsi="Bookman Old Style"/>
          <w:sz w:val="24"/>
          <w:szCs w:val="24"/>
        </w:rPr>
        <w:t xml:space="preserve">Установить, что указанные в пункте 1 настоящего решения полномочия передаются с 01.06.2012г. на срок </w:t>
      </w:r>
      <w:r w:rsidR="00803AEE">
        <w:rPr>
          <w:rFonts w:ascii="Bookman Old Style" w:hAnsi="Bookman Old Style"/>
          <w:sz w:val="24"/>
          <w:szCs w:val="24"/>
        </w:rPr>
        <w:t xml:space="preserve"> до 01.06.2015</w:t>
      </w:r>
      <w:proofErr w:type="gramStart"/>
      <w:r w:rsidR="00803AEE">
        <w:rPr>
          <w:rFonts w:ascii="Bookman Old Style" w:hAnsi="Bookman Old Style"/>
          <w:sz w:val="24"/>
          <w:szCs w:val="24"/>
        </w:rPr>
        <w:t>г</w:t>
      </w:r>
      <w:proofErr w:type="gramEnd"/>
      <w:r w:rsidR="00352338">
        <w:rPr>
          <w:rFonts w:ascii="Bookman Old Style" w:hAnsi="Bookman Old Style"/>
          <w:sz w:val="24"/>
          <w:szCs w:val="24"/>
        </w:rPr>
        <w:t xml:space="preserve"> </w:t>
      </w:r>
      <w:r w:rsidRPr="00980902">
        <w:rPr>
          <w:rFonts w:ascii="Bookman Old Style" w:hAnsi="Bookman Old Style"/>
          <w:sz w:val="24"/>
          <w:szCs w:val="24"/>
        </w:rPr>
        <w:t>который может быть продлен по соглашению сторон либо досрочно прекращен по письменному требованию одной из сторон, направленному за 3 месяца до даты их прекращения.</w:t>
      </w:r>
    </w:p>
    <w:p w:rsidR="00980902" w:rsidRPr="00980902" w:rsidRDefault="00980902" w:rsidP="00980902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Bookman Old Style" w:hAnsi="Bookman Old Style"/>
          <w:sz w:val="24"/>
          <w:szCs w:val="24"/>
        </w:rPr>
      </w:pPr>
      <w:r w:rsidRPr="00980902">
        <w:rPr>
          <w:rFonts w:ascii="Bookman Old Style" w:hAnsi="Bookman Old Style"/>
          <w:sz w:val="24"/>
          <w:szCs w:val="24"/>
        </w:rPr>
        <w:t xml:space="preserve">Главе Администрации местного самоуправления </w:t>
      </w:r>
      <w:r>
        <w:rPr>
          <w:rFonts w:ascii="Bookman Old Style" w:hAnsi="Bookman Old Style"/>
          <w:sz w:val="24"/>
          <w:szCs w:val="24"/>
        </w:rPr>
        <w:t>Киевского</w:t>
      </w:r>
      <w:r w:rsidRPr="00980902">
        <w:rPr>
          <w:rFonts w:ascii="Bookman Old Style" w:hAnsi="Bookman Old Style"/>
          <w:sz w:val="24"/>
          <w:szCs w:val="24"/>
        </w:rPr>
        <w:t xml:space="preserve"> сельского поселения заключить с органами местного самоуправления Моздокского района соглашение о передаче полномочий, указанных в пункте 1 настоящего решения.</w:t>
      </w:r>
    </w:p>
    <w:p w:rsidR="00980902" w:rsidRDefault="00980902" w:rsidP="00980902">
      <w:pPr>
        <w:ind w:right="-1"/>
        <w:jc w:val="both"/>
      </w:pPr>
    </w:p>
    <w:p w:rsidR="00A37A60" w:rsidRPr="00193C98" w:rsidRDefault="00A37A60" w:rsidP="00A37A60">
      <w:pPr>
        <w:rPr>
          <w:rFonts w:ascii="Bookman Old Style" w:hAnsi="Bookman Old Style"/>
          <w:b/>
        </w:rPr>
      </w:pPr>
      <w:r w:rsidRPr="00193C98">
        <w:rPr>
          <w:rFonts w:ascii="Bookman Old Style" w:hAnsi="Bookman Old Style"/>
          <w:b/>
        </w:rPr>
        <w:t>Глава Администрации</w:t>
      </w:r>
    </w:p>
    <w:p w:rsidR="00A37A60" w:rsidRPr="00193C98" w:rsidRDefault="00A37A60" w:rsidP="00A37A60">
      <w:pPr>
        <w:rPr>
          <w:rFonts w:ascii="Bookman Old Style" w:hAnsi="Bookman Old Style"/>
          <w:b/>
        </w:rPr>
      </w:pPr>
      <w:r w:rsidRPr="00193C98">
        <w:rPr>
          <w:rFonts w:ascii="Bookman Old Style" w:hAnsi="Bookman Old Style"/>
          <w:b/>
        </w:rPr>
        <w:t xml:space="preserve">Киевского сельского поселения                               </w:t>
      </w:r>
      <w:r w:rsidR="00980902">
        <w:rPr>
          <w:rFonts w:ascii="Bookman Old Style" w:hAnsi="Bookman Old Style"/>
          <w:b/>
        </w:rPr>
        <w:t xml:space="preserve">              </w:t>
      </w:r>
      <w:r w:rsidRPr="00193C98">
        <w:rPr>
          <w:rFonts w:ascii="Bookman Old Style" w:hAnsi="Bookman Old Style"/>
          <w:b/>
        </w:rPr>
        <w:t>В.Федин</w:t>
      </w:r>
    </w:p>
    <w:p w:rsidR="00A37A60" w:rsidRPr="00193C98" w:rsidRDefault="00A37A60" w:rsidP="00A37A60">
      <w:pPr>
        <w:rPr>
          <w:rFonts w:ascii="Bookman Old Style" w:hAnsi="Bookman Old Style"/>
          <w:b/>
        </w:rPr>
      </w:pPr>
    </w:p>
    <w:p w:rsidR="00FE1C0D" w:rsidRPr="00193C98" w:rsidRDefault="00FE1C0D">
      <w:pPr>
        <w:rPr>
          <w:rFonts w:ascii="Bookman Old Style" w:hAnsi="Bookman Old Style"/>
        </w:rPr>
      </w:pPr>
    </w:p>
    <w:sectPr w:rsidR="00FE1C0D" w:rsidRPr="00193C98" w:rsidSect="00FE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E30"/>
    <w:multiLevelType w:val="hybridMultilevel"/>
    <w:tmpl w:val="0068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7A60"/>
    <w:rsid w:val="0004439A"/>
    <w:rsid w:val="00080FC7"/>
    <w:rsid w:val="001648DD"/>
    <w:rsid w:val="00186A5A"/>
    <w:rsid w:val="00193C98"/>
    <w:rsid w:val="002212C2"/>
    <w:rsid w:val="00231C6F"/>
    <w:rsid w:val="00352338"/>
    <w:rsid w:val="00634338"/>
    <w:rsid w:val="00803AEE"/>
    <w:rsid w:val="00980902"/>
    <w:rsid w:val="00A37A60"/>
    <w:rsid w:val="00C22752"/>
    <w:rsid w:val="00D85C71"/>
    <w:rsid w:val="00DC5842"/>
    <w:rsid w:val="00EA104A"/>
    <w:rsid w:val="00FE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1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80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3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14</cp:revision>
  <cp:lastPrinted>2012-05-23T06:41:00Z</cp:lastPrinted>
  <dcterms:created xsi:type="dcterms:W3CDTF">2012-05-21T05:59:00Z</dcterms:created>
  <dcterms:modified xsi:type="dcterms:W3CDTF">2012-05-30T04:51:00Z</dcterms:modified>
</cp:coreProperties>
</file>