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8A" w:rsidRDefault="0084538A" w:rsidP="0084538A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010479">
        <w:rPr>
          <w:rFonts w:ascii="Bookman Old Style" w:eastAsia="Calibri" w:hAnsi="Bookman Old Style"/>
          <w:sz w:val="28"/>
          <w:szCs w:val="28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5" o:title=""/>
          </v:shape>
          <o:OLEObject Type="Embed" ProgID="Imaging." ShapeID="_x0000_i1025" DrawAspect="Content" ObjectID="_1486557335" r:id="rId6"/>
        </w:object>
      </w:r>
    </w:p>
    <w:p w:rsidR="0084538A" w:rsidRDefault="0084538A" w:rsidP="0084538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84538A" w:rsidRDefault="0084538A" w:rsidP="0084538A">
      <w:pPr>
        <w:jc w:val="center"/>
        <w:outlineLvl w:val="0"/>
        <w:rPr>
          <w:rFonts w:ascii="Bookman Old Style" w:hAnsi="Bookman Old Style"/>
          <w:b/>
          <w:kern w:val="2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ГЛАВЫ АДМИНИСТРАЦИИ</w:t>
      </w:r>
    </w:p>
    <w:p w:rsidR="0084538A" w:rsidRDefault="0084538A" w:rsidP="0084538A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84538A" w:rsidRDefault="0084538A" w:rsidP="0084538A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84538A" w:rsidRDefault="0084538A" w:rsidP="0084538A">
      <w:pPr>
        <w:pStyle w:val="--"/>
        <w:spacing w:before="30" w:after="3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84538A" w:rsidRDefault="005215AB" w:rsidP="0084538A">
      <w:pPr>
        <w:pStyle w:val="a6"/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№ 35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       </w:t>
      </w:r>
      <w:r w:rsidR="0084538A">
        <w:rPr>
          <w:rFonts w:ascii="Bookman Old Style" w:hAnsi="Bookman Old Style"/>
          <w:b/>
          <w:sz w:val="24"/>
          <w:szCs w:val="24"/>
        </w:rPr>
        <w:t>от 26 декабря 2014г.</w:t>
      </w:r>
    </w:p>
    <w:p w:rsidR="00703FCA" w:rsidRDefault="00703FCA" w:rsidP="00703FC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 внесении изменений в  постановление Главы Администрации</w:t>
      </w:r>
    </w:p>
    <w:p w:rsidR="00703FCA" w:rsidRDefault="00703FCA" w:rsidP="00703FC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местного самоуправления  Киевского сельского поселения Моздокского района Республики Северная Осетия – Алания от 27.11.2014 г. №31</w:t>
      </w:r>
      <w:proofErr w:type="gramStart"/>
      <w:r>
        <w:rPr>
          <w:rFonts w:ascii="Bookman Old Style" w:hAnsi="Bookman Old Style"/>
          <w:b/>
        </w:rPr>
        <w:t xml:space="preserve"> О</w:t>
      </w:r>
      <w:proofErr w:type="gramEnd"/>
      <w:r>
        <w:rPr>
          <w:rFonts w:ascii="Bookman Old Style" w:hAnsi="Bookman Old Style"/>
          <w:b/>
        </w:rPr>
        <w:t>б утверждении муниципальной программы «Содержание объектов муниципальной</w:t>
      </w:r>
      <w:r>
        <w:rPr>
          <w:rFonts w:ascii="Bookman Old Style" w:hAnsi="Bookman Old Style"/>
          <w:b/>
        </w:rPr>
        <w:tab/>
        <w:t xml:space="preserve"> собственности муниципального образования – Киевского сельского поселения на 2015-2019 г.г.»</w:t>
      </w:r>
    </w:p>
    <w:p w:rsidR="00703FCA" w:rsidRDefault="00703FCA" w:rsidP="00703FCA">
      <w:pPr>
        <w:ind w:firstLine="720"/>
        <w:rPr>
          <w:rFonts w:ascii="Bookman Old Style" w:hAnsi="Bookman Old Style"/>
        </w:rPr>
      </w:pPr>
    </w:p>
    <w:p w:rsidR="00703FCA" w:rsidRDefault="00703FCA" w:rsidP="00703FC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</w:p>
    <w:p w:rsidR="00703FCA" w:rsidRDefault="00703FCA" w:rsidP="00703FCA">
      <w:pPr>
        <w:ind w:left="45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</w:rPr>
        <w:t>постановляю:</w:t>
      </w:r>
    </w:p>
    <w:p w:rsidR="00703FCA" w:rsidRDefault="00703FCA" w:rsidP="00703FC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1.Внести изменения в паспорт муниципальной программы </w:t>
      </w:r>
      <w:r w:rsidRPr="00D93B61">
        <w:rPr>
          <w:rFonts w:ascii="Bookman Old Style" w:hAnsi="Bookman Old Style"/>
        </w:rPr>
        <w:t>«Содержание объектов муниципальной</w:t>
      </w:r>
      <w:r w:rsidRPr="00D93B61">
        <w:rPr>
          <w:rFonts w:ascii="Bookman Old Style" w:hAnsi="Bookman Old Style"/>
        </w:rPr>
        <w:tab/>
        <w:t xml:space="preserve"> собственности муниципального образования – Киевского сельского поселения на 201</w:t>
      </w:r>
      <w:r>
        <w:rPr>
          <w:rFonts w:ascii="Bookman Old Style" w:hAnsi="Bookman Old Style"/>
        </w:rPr>
        <w:t>5</w:t>
      </w:r>
      <w:r w:rsidRPr="00D93B61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9</w:t>
      </w:r>
      <w:r w:rsidRPr="00D93B61">
        <w:rPr>
          <w:rFonts w:ascii="Bookman Old Style" w:hAnsi="Bookman Old Style"/>
        </w:rPr>
        <w:t xml:space="preserve"> г.г.»</w:t>
      </w:r>
      <w:r>
        <w:rPr>
          <w:rFonts w:ascii="Bookman Old Style" w:hAnsi="Bookman Old Style"/>
        </w:rPr>
        <w:t>, изложив в новой редакции (прилагается).</w:t>
      </w:r>
    </w:p>
    <w:p w:rsidR="00703FCA" w:rsidRDefault="00703FCA" w:rsidP="00703FCA">
      <w:pPr>
        <w:ind w:firstLine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2. Внести изменения в приложение № 2 муниципальной программы </w:t>
      </w:r>
      <w:r w:rsidRPr="00D93B61">
        <w:rPr>
          <w:rFonts w:ascii="Bookman Old Style" w:hAnsi="Bookman Old Style"/>
        </w:rPr>
        <w:t>«Содержание объектов муниципальной</w:t>
      </w:r>
      <w:r w:rsidRPr="00D93B61">
        <w:rPr>
          <w:rFonts w:ascii="Bookman Old Style" w:hAnsi="Bookman Old Style"/>
        </w:rPr>
        <w:tab/>
        <w:t xml:space="preserve"> собственности муниципального образования – Киевского сельского поселения на 201</w:t>
      </w:r>
      <w:r>
        <w:rPr>
          <w:rFonts w:ascii="Bookman Old Style" w:hAnsi="Bookman Old Style"/>
        </w:rPr>
        <w:t>5</w:t>
      </w:r>
      <w:r w:rsidRPr="00D93B61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9</w:t>
      </w:r>
      <w:r w:rsidRPr="00D93B61">
        <w:rPr>
          <w:rFonts w:ascii="Bookman Old Style" w:hAnsi="Bookman Old Style"/>
        </w:rPr>
        <w:t xml:space="preserve"> г.г.</w:t>
      </w:r>
      <w:r>
        <w:rPr>
          <w:rFonts w:ascii="Bookman Old Style" w:hAnsi="Bookman Old Style"/>
        </w:rPr>
        <w:t>, изложив в новой редакции (прилагается).</w:t>
      </w:r>
    </w:p>
    <w:p w:rsidR="00703FCA" w:rsidRDefault="00703FCA" w:rsidP="00703FC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3. 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исполнением настоящего постановления оставляю за собой.</w:t>
      </w:r>
    </w:p>
    <w:p w:rsidR="00703FCA" w:rsidRDefault="00703FCA" w:rsidP="0084538A">
      <w:pPr>
        <w:pStyle w:val="a4"/>
        <w:widowControl w:val="0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tabs>
          <w:tab w:val="left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Глава Администрации </w:t>
      </w:r>
    </w:p>
    <w:p w:rsidR="0084538A" w:rsidRDefault="0084538A" w:rsidP="0084538A">
      <w:pPr>
        <w:tabs>
          <w:tab w:val="left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</w:t>
      </w:r>
    </w:p>
    <w:p w:rsidR="0084538A" w:rsidRDefault="0084538A" w:rsidP="0084538A">
      <w:pPr>
        <w:tabs>
          <w:tab w:val="left" w:pos="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Киевского сельского поселения                                          В.Г.Федин                                                                  </w:t>
      </w:r>
    </w:p>
    <w:p w:rsidR="0084538A" w:rsidRDefault="0084538A" w:rsidP="0084538A">
      <w:pPr>
        <w:pStyle w:val="a4"/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84538A" w:rsidRDefault="0084538A" w:rsidP="008453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p w:rsidR="0084538A" w:rsidRDefault="0084538A" w:rsidP="0084538A">
      <w:pPr>
        <w:tabs>
          <w:tab w:val="left" w:pos="5145"/>
        </w:tabs>
        <w:ind w:left="34"/>
        <w:jc w:val="both"/>
        <w:rPr>
          <w:rFonts w:ascii="Bookman Old Style" w:hAnsi="Bookman Old Style"/>
        </w:rPr>
      </w:pPr>
      <w:r>
        <w:t xml:space="preserve">      </w:t>
      </w: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ind w:left="4956"/>
        <w:jc w:val="center"/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703FC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</w:t>
      </w:r>
    </w:p>
    <w:p w:rsidR="00703FCA" w:rsidRDefault="00703FC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703FCA" w:rsidRDefault="00703FC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703FCA" w:rsidRDefault="00703FC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Приложение 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к постановлению Администрации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местного самоуправления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Киевского сельского поселения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от 26 декабря 2014 г. №35</w:t>
      </w:r>
    </w:p>
    <w:p w:rsidR="0084538A" w:rsidRDefault="0084538A" w:rsidP="0084538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4538A" w:rsidRDefault="0084538A" w:rsidP="0084538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4538A" w:rsidRDefault="0084538A" w:rsidP="00845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Муниципальная программа </w:t>
      </w:r>
    </w:p>
    <w:p w:rsidR="0084538A" w:rsidRDefault="0084538A" w:rsidP="00845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«Содержание объектов муниципальной собственности муниципального образования – Киевское сельское поселение Моздокского района на 2015-2019 годы»</w:t>
      </w: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Паспорт </w:t>
      </w: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муниципальной программы </w:t>
      </w: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«Содержание объектов муниципальной собственности муниципального образования – Киевское сельское поселение на 2015-2019 годы»</w:t>
      </w:r>
    </w:p>
    <w:p w:rsidR="0084538A" w:rsidRDefault="0084538A" w:rsidP="0084538A">
      <w:pPr>
        <w:rPr>
          <w:rFonts w:ascii="Bookman Old Style" w:hAnsi="Bookman Old Style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026"/>
        <w:gridCol w:w="1276"/>
        <w:gridCol w:w="992"/>
        <w:gridCol w:w="915"/>
        <w:gridCol w:w="1065"/>
        <w:gridCol w:w="1143"/>
      </w:tblGrid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Наименование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Муниципальная программа «Содержание объектов муниципальной собственности муниципального образования – Киевское сельское поселение Моздокского района на 2015-2019 годы» (далее Программа). 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Основание для разработки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Бюджетный кодекс Российской Федерации, Гражданский кодекс Российской Федерации, Федеральный закон от 06.10.2003 г. №131-ФЗ «Об общих принципах организации местного самоуправления в Российской Федерации»,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Собрания представителей Киевского сельского поселения №80 от 08.04.2011 г. «О порядке управления и распоряжения имуществом, находящимся в муниципальной собственности»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Структура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Подпрограмма №1: Ремонт объектов муниципальной собственности на 2015-2019 годы;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Подпрограмма № 2: Обеспечение создания условий для реализации муниципальной программы «Содержание объектов муниципальной собственности муниципального образования – Киевское сельское поселение Моздокского района на 2015-2019 годы»;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Подпрограмма № 3: Приобретение объектов в муниципальную собственность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Муниципальный заказчик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Киевского сельского поселения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Основной разработчик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Киевского сельского поселения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Исполнители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ind w:left="-108" w:righ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Киевского сельского поселения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Ответственный исполнитель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ind w:left="-108" w:right="-108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Киевского сельского поселения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Цели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создание безопасных и комфортных условий владения, пользования и распоряжения объектами муниципальной собственности;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формирование эффективных механизмов управления муниципальной собственностью;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сохранение и поддержание объектов муниципальной собственности в состоянии, пригодном для эксплуатации, в целях улучшения качества предоставления услуг населению Киевского сельского поселения;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эффективное и рациональное использование муниципального имущества;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увеличение доходов бюджета муниципального образования -  Киевское сельское поселение на основе эффективного управления муниципальной собственностью;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использование муниципального имущества в качестве инструмента для привлечения инвестиций в реальный сектор экономики.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стимулирование и улучшение технического и функционального состояния соответствующих объектов муниципальной собственности;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возмещение морального и физического износа объектов муниципальной собственности;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повышение качественных характеристик объектов в сравнительно короткое время за счет капитального ремонта.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Срок реализации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2015-2019 годы</w:t>
            </w:r>
          </w:p>
        </w:tc>
      </w:tr>
      <w:tr w:rsidR="0084538A" w:rsidTr="0084538A">
        <w:trPr>
          <w:trHeight w:val="29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Основные мероприятия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Основные мероприятия: 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строительство, реконструкция, капитальный ремонт объектов муниципальной собственности;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текущий ремонт объектов муниципальной собственности;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выполнение работ по разработке проектно-сметной документации;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строительный </w:t>
            </w:r>
            <w:proofErr w:type="gramStart"/>
            <w:r>
              <w:rPr>
                <w:rFonts w:ascii="Bookman Old Style" w:hAnsi="Bookman Old Style"/>
              </w:rPr>
              <w:t>контроль за</w:t>
            </w:r>
            <w:proofErr w:type="gramEnd"/>
            <w:r>
              <w:rPr>
                <w:rFonts w:ascii="Bookman Old Style" w:hAnsi="Bookman Old Style"/>
              </w:rPr>
              <w:t xml:space="preserve"> выполнением работ;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прочие мероприятия связанные с муниципальной собственностью;</w:t>
            </w:r>
          </w:p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приобретение транспортных средств; </w:t>
            </w:r>
          </w:p>
        </w:tc>
      </w:tr>
      <w:tr w:rsidR="0084538A" w:rsidTr="0084538A">
        <w:trPr>
          <w:trHeight w:val="4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Объекты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с. Киевское ул. Садовая, 3</w:t>
            </w:r>
          </w:p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Финансовое обеспечение Программы (тыс. руб.)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Всего </w:t>
            </w:r>
          </w:p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2019 год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Общий объем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финансирования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24287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  <w:r w:rsidR="0084538A">
              <w:rPr>
                <w:rFonts w:ascii="Bookman Old Style" w:hAnsi="Bookman Old Styl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т.ч. бюджет муниципального образования - Киевское сельское поселение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Моздокского района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24287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  <w:r w:rsidR="0084538A">
              <w:rPr>
                <w:rFonts w:ascii="Bookman Old Style" w:hAnsi="Bookman Old Styl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r>
              <w:rPr>
                <w:rFonts w:ascii="Bookman Old Style" w:hAnsi="Bookman Old Style"/>
              </w:rPr>
              <w:t>50,0</w:t>
            </w:r>
          </w:p>
        </w:tc>
      </w:tr>
      <w:tr w:rsidR="0084538A" w:rsidTr="0084538A">
        <w:trPr>
          <w:trHeight w:val="1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Ожидаемые конечные</w:t>
            </w:r>
          </w:p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результаты реализации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стабилизация доходов от использования муниципальной собственности;</w:t>
            </w:r>
          </w:p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эффективность владения, пользования и распоряжения объектами муниципальной собственности: увеличение неналоговых доходов;</w:t>
            </w:r>
          </w:p>
        </w:tc>
      </w:tr>
      <w:tr w:rsidR="0084538A" w:rsidTr="008453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Организация </w:t>
            </w:r>
            <w:proofErr w:type="gramStart"/>
            <w:r>
              <w:rPr>
                <w:rFonts w:ascii="Bookman Old Style" w:hAnsi="Bookman Old Style"/>
              </w:rPr>
              <w:t>контроля за</w:t>
            </w:r>
            <w:proofErr w:type="gramEnd"/>
            <w:r>
              <w:rPr>
                <w:rFonts w:ascii="Bookman Old Style" w:hAnsi="Bookman Old Style"/>
              </w:rPr>
              <w:t xml:space="preserve"> исполнением Программы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Контроль за исполнением программных мероприятий и мониторинг хода </w:t>
            </w:r>
            <w:proofErr w:type="gramStart"/>
            <w:r>
              <w:rPr>
                <w:rFonts w:ascii="Bookman Old Style" w:hAnsi="Bookman Old Style"/>
              </w:rPr>
              <w:t>выполнении</w:t>
            </w:r>
            <w:proofErr w:type="gramEnd"/>
            <w:r>
              <w:rPr>
                <w:rFonts w:ascii="Bookman Old Style" w:hAnsi="Bookman Old Style"/>
              </w:rPr>
              <w:t xml:space="preserve"> Программы обеспечивает Администрация местного самоуправления Киевского сельского поселения</w:t>
            </w:r>
          </w:p>
        </w:tc>
      </w:tr>
    </w:tbl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 Характеристика проблемы, </w:t>
      </w:r>
    </w:p>
    <w:p w:rsidR="0084538A" w:rsidRDefault="0084538A" w:rsidP="00845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на </w:t>
      </w:r>
      <w:proofErr w:type="gramStart"/>
      <w:r>
        <w:rPr>
          <w:rFonts w:ascii="Bookman Old Style" w:hAnsi="Bookman Old Style"/>
          <w:b/>
        </w:rPr>
        <w:t>решение</w:t>
      </w:r>
      <w:proofErr w:type="gramEnd"/>
      <w:r>
        <w:rPr>
          <w:rFonts w:ascii="Bookman Old Style" w:hAnsi="Bookman Old Style"/>
          <w:b/>
        </w:rPr>
        <w:t xml:space="preserve"> которой направлена муниципальная Программа</w:t>
      </w: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Управление муниципальными объектами недвижимости, которые используются как для решения вопросов местного значения, так и для получения коммерческого дохода (передача в аренду), предполагает обеспечение собственником надлежащего состояния объектов с точки зрения соответствия техническим и строительным нормам и правилам, обеспечения безопасности объектов для жизни и здоровья людей, улучшение архитектурного облика Киевского сельского поселения.</w:t>
      </w:r>
      <w:proofErr w:type="gramEnd"/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Эффективная реализация данной управленческой функции обеспечивается, в том числе, осуществлением плановых работ по капитальному ремонту объектов, их реконструкции и модернизации.</w:t>
      </w: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Длительное неосуществление ремонта объектов, несистемный характер ремонтов создает угрозу разрушения и  утраты объектов, снижения их стоимости, значительного возрастания затрат на содержание и приведение их в надлежащее техническое состояние.</w:t>
      </w: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Создание необходимых условий для нормальной эксплуатации объектов обеспечивается посредством проведения ремонтных работ. Ремонты позволяют поддерживать техническое состояние объектов и обеспечивать их функциональную пригодность.</w:t>
      </w:r>
    </w:p>
    <w:p w:rsidR="0084538A" w:rsidRDefault="0084538A" w:rsidP="008453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 Основные цели и задачи Программой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Настоящая Программа разработана в целях улучшения нормативно-технического состояния муниципальных объектов.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Основная задача капитального ремонта – это обеспечение сохранности основных фондов, предотвращение их преждевременного выхода из эксплуатации и сноса, повышение безопасности и комфортности пребывания людей в объектах муниципальной собственности, улучшение внешнего облика объектов муниципальной собственности.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целях организации эффективной эксплуатации объектов муниципальной собственности Киевского сельского поселения, поддержания его эксплуатационного ресурса, рационального использования бюджетных средств в условиях ограниченного финансирования и определения основных </w:t>
      </w:r>
      <w:proofErr w:type="gramStart"/>
      <w:r>
        <w:rPr>
          <w:rFonts w:ascii="Bookman Old Style" w:hAnsi="Bookman Old Style"/>
        </w:rPr>
        <w:t>принципов планирования капитального ремонта объектов муниципальной собственности</w:t>
      </w:r>
      <w:proofErr w:type="gramEnd"/>
      <w:r>
        <w:rPr>
          <w:rFonts w:ascii="Bookman Old Style" w:hAnsi="Bookman Old Style"/>
        </w:rPr>
        <w:t xml:space="preserve"> проблему капитального ремонта необходимо решать программным способом.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 Сроки и этапы реализации Программы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Настоящая Программа разработана на период с 2015 по 2019 годы. Мероприятия будут выполняться в соответствии со сроками, указанными в программных мероприятиях (приложение №2 к Программе). С учетом </w:t>
      </w:r>
      <w:r>
        <w:rPr>
          <w:rFonts w:ascii="Bookman Old Style" w:hAnsi="Bookman Old Style"/>
        </w:rPr>
        <w:lastRenderedPageBreak/>
        <w:t>происходящих в экономике реформ и формирования бюджета Киевского сельского поселения отдельные мероприятия могут быть скорректированы в установленном порядке.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4. Финансовое обеспечение Программы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Финансирование Программы осуществляется за счет средств бюджета муниципального образования - Киевское сельское поселение Моздокского района.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>Общий объем финансирования на 2015-2019 годы составляет             250,0 тыс. руб</w:t>
      </w:r>
      <w:r>
        <w:rPr>
          <w:rFonts w:ascii="Bookman Old Style" w:hAnsi="Bookman Old Style"/>
          <w:color w:val="FF0000"/>
        </w:rPr>
        <w:t>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134"/>
        <w:gridCol w:w="1134"/>
        <w:gridCol w:w="1134"/>
        <w:gridCol w:w="1134"/>
        <w:gridCol w:w="1134"/>
      </w:tblGrid>
      <w:tr w:rsidR="0084538A" w:rsidTr="008453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том числе по годам (тыс. руб.):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2019 г.</w:t>
            </w:r>
          </w:p>
        </w:tc>
      </w:tr>
      <w:tr w:rsidR="0084538A" w:rsidTr="0084538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 w:rsidP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 счет бюджета  муниципального образования - Киевское сельское поселение Моздокского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</w:t>
            </w:r>
          </w:p>
        </w:tc>
      </w:tr>
    </w:tbl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5. Управление реализацией Программы 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и </w:t>
      </w:r>
      <w:proofErr w:type="gramStart"/>
      <w:r>
        <w:rPr>
          <w:rFonts w:ascii="Bookman Old Style" w:hAnsi="Bookman Old Style"/>
          <w:b/>
        </w:rPr>
        <w:t>контроль за</w:t>
      </w:r>
      <w:proofErr w:type="gramEnd"/>
      <w:r>
        <w:rPr>
          <w:rFonts w:ascii="Bookman Old Style" w:hAnsi="Bookman Old Style"/>
          <w:b/>
        </w:rPr>
        <w:t xml:space="preserve"> ходом ее выполнения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Управление Программой – это совокупность скоординированных действий, реализуемых органами управления различного уровня и призванных обеспечить запуск Программы, контроль и анализ хода работ, корректировку Программы в случае необходимости, анализ и оценку конечных результатов реализации.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Координацию работ по реализации Программы осуществляет Администрация местного самоуправления Киевского сельского поселения с участием заинтересованных сторон.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Отчет о результатах реализации Программы (приложение №3 к Программе), об индикаторах Программы (приложение №4 к Программе) за каждый год подготавливается исполнителем Программы и утверждается Администрация местного самоуправления Киевского сельского поселения в срок до 1 февраля. Выделенные ассигнования  используются на реализацию программных мероприятий.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Определение объектов для ремонта зданий и помещений осуществляется с учетом оценки технического состояния зданий, помещений. Для проведения ремонта готовится проектно-сметная документация, в дальнейшем проводится размещение муниципального заказа на проведение ремонта с определением подрядчика в соответствии с федеральным законодательством.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Обновление Программы производится: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при выявлении новых, необходимых к реализации мероприятий;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при появлении новых инвестиционных проектов, особо значимых для местного бюджета;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при наступлении событий, выявляющих новые приоритеты в развитии района, а также вызывающих потерю своей значимости отдельных мероприятий.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Внесение изменений в Программу производится по итогам годового отчета о реализации Программы.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Программные мероприятия могут быть скорректированы в зависимости от изменения ситуации на основании обоснованного предложения исполнителя.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6. Оценка социально-экономической эффективности 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Программы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Оценка результатов реализации Программы осуществляется на основании индикаторов оценки (Приложение № 1).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Индикатором оценки эффективности реализации Программы являются: 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увеличение доли отремонтированных муниципальных объектов недвижимости.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Совокупный социально-экономический эффект от реализации Программы достигается за счет проведения структурных изменений в системе учета муниципальной собственности, позволяющих обеспечить эффективное использование собственности Киевского сельского поселения.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</w:t>
      </w: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</w:t>
      </w: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</w:p>
    <w:p w:rsidR="005215AB" w:rsidRDefault="0084538A" w:rsidP="008453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</w:t>
      </w:r>
    </w:p>
    <w:p w:rsidR="005215AB" w:rsidRDefault="005215AB" w:rsidP="0084538A">
      <w:pPr>
        <w:rPr>
          <w:rFonts w:ascii="Bookman Old Style" w:hAnsi="Bookman Old Style"/>
        </w:rPr>
      </w:pPr>
    </w:p>
    <w:p w:rsidR="005215AB" w:rsidRDefault="005215AB" w:rsidP="0084538A">
      <w:pPr>
        <w:rPr>
          <w:rFonts w:ascii="Bookman Old Style" w:hAnsi="Bookman Old Style"/>
        </w:rPr>
      </w:pPr>
    </w:p>
    <w:p w:rsidR="0084538A" w:rsidRDefault="0084538A" w:rsidP="005215AB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lastRenderedPageBreak/>
        <w:t xml:space="preserve"> </w:t>
      </w:r>
      <w:r>
        <w:rPr>
          <w:rFonts w:ascii="Bookman Old Style" w:hAnsi="Bookman Old Style"/>
          <w:sz w:val="20"/>
          <w:szCs w:val="20"/>
        </w:rPr>
        <w:t xml:space="preserve">Приложение №1 </w:t>
      </w: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Программе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«Содержание объектов муниципальной собственности муниципального образования – Киевское сельское поселение Моздокского района на 2015-2019 годы»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Целевые индикаторы Программы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712"/>
        <w:gridCol w:w="1520"/>
        <w:gridCol w:w="958"/>
        <w:gridCol w:w="959"/>
        <w:gridCol w:w="959"/>
        <w:gridCol w:w="1580"/>
      </w:tblGrid>
      <w:tr w:rsidR="0084538A" w:rsidTr="0084538A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Наименование программы: «Содержание объектов муниципальной собственности муниципального образования – Киевского сельского поселения на 2015-2019 годы» </w:t>
            </w:r>
          </w:p>
        </w:tc>
      </w:tr>
      <w:tr w:rsidR="0084538A" w:rsidTr="0084538A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Цели: - создание безопасных и комфортных условий владения, пользования и распоряжения объектами муниципальной собственности;</w:t>
            </w:r>
          </w:p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сохранение и поддержание объектов муниципальной собственности в состоянии, пригодном для эксплуатации, в целях улучшения качества предоставления услуг населению муниципального образования - Киевское сельское поселение Моздокского района;</w:t>
            </w:r>
          </w:p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увеличение доходов бюджета муниципального образования - Киевское сельское поселение Моздокского района на основе эффективного управления муниципальной собственностью;</w:t>
            </w:r>
          </w:p>
          <w:p w:rsidR="0084538A" w:rsidRDefault="0084538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использование муниципального имущества в качестве инструмента для привлечения инвестиций в реальный сектор экономики.</w:t>
            </w:r>
          </w:p>
        </w:tc>
      </w:tr>
      <w:tr w:rsidR="0084538A" w:rsidTr="0084538A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Задачи: Эффективное распоряжение муниципальным имуществом</w:t>
            </w:r>
          </w:p>
        </w:tc>
      </w:tr>
      <w:tr w:rsidR="0084538A" w:rsidTr="0084538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Наименование</w:t>
            </w:r>
          </w:p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показателя</w:t>
            </w:r>
          </w:p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(целевой индикатор)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Единица измерения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Значение целевого индикатора программы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Исходные показатели базового года</w:t>
            </w:r>
          </w:p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(2014 год)</w:t>
            </w:r>
          </w:p>
        </w:tc>
      </w:tr>
      <w:tr w:rsidR="0084538A" w:rsidTr="00845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2016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</w:tr>
      <w:tr w:rsidR="0084538A" w:rsidTr="0084538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Увеличение доли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отремонтированных муниципальных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объектов </w:t>
            </w:r>
          </w:p>
          <w:p w:rsidR="0084538A" w:rsidRDefault="0084538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недвижимости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</w:tbl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</w:t>
      </w: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>Приложение №2</w:t>
      </w: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к Программе</w:t>
      </w:r>
    </w:p>
    <w:p w:rsidR="0084538A" w:rsidRDefault="0084538A" w:rsidP="0084538A">
      <w:pPr>
        <w:ind w:left="424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«Содержание объектов муниципальной собственности муниципального образования – Киевское сельское поселение на 2015-2019 годы» </w:t>
      </w:r>
    </w:p>
    <w:p w:rsidR="0084538A" w:rsidRDefault="0084538A" w:rsidP="0084538A">
      <w:pPr>
        <w:ind w:firstLine="708"/>
        <w:jc w:val="right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Основные мероприятия, сроки исполнения </w:t>
      </w:r>
    </w:p>
    <w:p w:rsidR="0084538A" w:rsidRDefault="0084538A" w:rsidP="0084538A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и планируемые объемы финансирования Программы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2045"/>
        <w:gridCol w:w="1657"/>
        <w:gridCol w:w="932"/>
        <w:gridCol w:w="954"/>
        <w:gridCol w:w="818"/>
        <w:gridCol w:w="817"/>
        <w:gridCol w:w="818"/>
        <w:gridCol w:w="817"/>
        <w:gridCol w:w="814"/>
      </w:tblGrid>
      <w:tr w:rsidR="0084538A" w:rsidTr="0084538A">
        <w:trPr>
          <w:trHeight w:val="34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18"/>
              </w:rPr>
              <w:t>п</w:t>
            </w:r>
            <w:proofErr w:type="spellEnd"/>
            <w:proofErr w:type="gramEnd"/>
            <w:r>
              <w:rPr>
                <w:sz w:val="20"/>
                <w:szCs w:val="18"/>
              </w:rPr>
              <w:t>/</w:t>
            </w:r>
            <w:proofErr w:type="spellStart"/>
            <w:r>
              <w:rPr>
                <w:sz w:val="20"/>
                <w:szCs w:val="18"/>
              </w:rPr>
              <w:t>п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мероприятия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Ответственный исполнитель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исполнения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Планируемые объемы 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финансирования (тыс. руб.)</w:t>
            </w:r>
          </w:p>
        </w:tc>
      </w:tr>
      <w:tr w:rsidR="0084538A" w:rsidTr="0084538A">
        <w:trPr>
          <w:trHeight w:val="89"/>
        </w:trPr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7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222" w:right="-28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2019</w:t>
            </w:r>
          </w:p>
        </w:tc>
      </w:tr>
      <w:tr w:rsidR="0084538A" w:rsidTr="0084538A">
        <w:trPr>
          <w:trHeight w:val="1364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Подпрограмма 1:</w:t>
            </w:r>
          </w:p>
          <w:p w:rsidR="0084538A" w:rsidRDefault="008453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Ремонт объектов </w:t>
            </w:r>
          </w:p>
          <w:p w:rsidR="0084538A" w:rsidRDefault="008453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муниципальной </w:t>
            </w:r>
          </w:p>
          <w:p w:rsidR="0084538A" w:rsidRDefault="008453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собственности 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 2015-2019 годы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муниципального 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</w:tr>
      <w:tr w:rsidR="0084538A" w:rsidTr="0084538A">
        <w:trPr>
          <w:trHeight w:val="60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Выполнение работ по разработке проектно-сметной документации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</w:tr>
      <w:tr w:rsidR="0084538A" w:rsidTr="0084538A">
        <w:trPr>
          <w:trHeight w:val="583"/>
        </w:trPr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sz w:val="20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муниципального 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50,0</w:t>
            </w:r>
          </w:p>
        </w:tc>
      </w:tr>
      <w:tr w:rsidR="0084538A" w:rsidTr="0084538A">
        <w:trPr>
          <w:trHeight w:val="104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Подпрограмма 2:</w:t>
            </w:r>
          </w:p>
          <w:p w:rsidR="0084538A" w:rsidRDefault="0084538A">
            <w:pPr>
              <w:ind w:left="-108" w:right="-108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Обеспечение создания условий для реализации муниципальной программы "Содержание объектов муниципальной собственности - муниципального образования – Киевское сельское поселение Моздокского района 2015-2019 годы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муниципального 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</w:tr>
      <w:tr w:rsidR="0084538A" w:rsidTr="0084538A">
        <w:trPr>
          <w:trHeight w:val="70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Прочие мероприятия связанные с муниципальной собственностью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Администрация местного самоуправления Киевского </w:t>
            </w:r>
            <w:r>
              <w:rPr>
                <w:sz w:val="20"/>
                <w:szCs w:val="18"/>
              </w:rPr>
              <w:lastRenderedPageBreak/>
              <w:t>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 xml:space="preserve">муниципального </w:t>
            </w:r>
            <w:r>
              <w:rPr>
                <w:rFonts w:ascii="Bookman Old Style" w:hAnsi="Bookman Old Style"/>
                <w:sz w:val="20"/>
                <w:szCs w:val="18"/>
              </w:rPr>
              <w:lastRenderedPageBreak/>
              <w:t>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</w:tr>
      <w:tr w:rsidR="0084538A" w:rsidTr="0084538A">
        <w:trPr>
          <w:trHeight w:val="533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lastRenderedPageBreak/>
              <w:t xml:space="preserve">Подпрограмма № 3: </w:t>
            </w:r>
          </w:p>
          <w:p w:rsidR="0084538A" w:rsidRDefault="0084538A">
            <w:pPr>
              <w:ind w:left="-108" w:right="-10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Приобретение объектов в муниципальную собственность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муниципального 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</w:tr>
      <w:tr w:rsidR="0084538A" w:rsidTr="0084538A">
        <w:trPr>
          <w:trHeight w:val="43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 местного самоуправления Киевского сельского поселения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2015 2019</w:t>
            </w:r>
          </w:p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Бюджет</w:t>
            </w:r>
          </w:p>
          <w:p w:rsidR="0084538A" w:rsidRDefault="0084538A">
            <w:pPr>
              <w:ind w:left="-108" w:right="-108"/>
              <w:jc w:val="center"/>
              <w:rPr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>муниципального образования - Киевское сельское поселение Моздокского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</w:t>
            </w:r>
          </w:p>
        </w:tc>
      </w:tr>
      <w:tr w:rsidR="0084538A" w:rsidTr="0084538A">
        <w:trPr>
          <w:trHeight w:val="189"/>
        </w:trPr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b/>
                <w:sz w:val="20"/>
                <w:szCs w:val="18"/>
              </w:rPr>
            </w:pPr>
          </w:p>
          <w:p w:rsidR="0084538A" w:rsidRDefault="0084538A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Всего по Программе:</w:t>
            </w:r>
          </w:p>
          <w:p w:rsidR="0084538A" w:rsidRDefault="0084538A">
            <w:pPr>
              <w:ind w:left="-108" w:right="-108"/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b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b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b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b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  <w:b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50,0</w:t>
            </w:r>
          </w:p>
        </w:tc>
      </w:tr>
    </w:tbl>
    <w:p w:rsidR="0084538A" w:rsidRDefault="0084538A" w:rsidP="0084538A">
      <w:pPr>
        <w:ind w:firstLine="708"/>
        <w:jc w:val="both"/>
        <w:rPr>
          <w:rFonts w:ascii="Bookman Old Style" w:hAnsi="Bookman Old Style"/>
          <w:sz w:val="20"/>
          <w:szCs w:val="18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</w:t>
      </w: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                                                                              Приложение №3 к Программе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«Содержание объектов муниципальной собственности муниципального образования – Киевского сельское поселение Моздокского района на 2015-2019 годы»</w:t>
      </w:r>
    </w:p>
    <w:p w:rsidR="0084538A" w:rsidRDefault="0084538A" w:rsidP="0084538A">
      <w:pPr>
        <w:ind w:left="5016" w:right="-108"/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ind w:firstLine="708"/>
        <w:jc w:val="right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Отчет о реализации Программы за 20___ год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025"/>
        <w:gridCol w:w="1586"/>
        <w:gridCol w:w="1495"/>
        <w:gridCol w:w="1482"/>
        <w:gridCol w:w="1981"/>
      </w:tblGrid>
      <w:tr w:rsidR="0084538A" w:rsidRPr="0084538A" w:rsidTr="0084538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№ </w:t>
            </w:r>
            <w:proofErr w:type="spellStart"/>
            <w:proofErr w:type="gramStart"/>
            <w:r w:rsidRPr="0084538A">
              <w:rPr>
                <w:rFonts w:ascii="Bookman Old Style" w:hAnsi="Bookman Old Style"/>
                <w:sz w:val="22"/>
              </w:rPr>
              <w:t>п</w:t>
            </w:r>
            <w:proofErr w:type="spellEnd"/>
            <w:proofErr w:type="gramEnd"/>
            <w:r w:rsidRPr="0084538A">
              <w:rPr>
                <w:rFonts w:ascii="Bookman Old Style" w:hAnsi="Bookman Old Style"/>
                <w:sz w:val="22"/>
              </w:rPr>
              <w:t>/</w:t>
            </w:r>
            <w:proofErr w:type="spellStart"/>
            <w:r w:rsidRPr="0084538A">
              <w:rPr>
                <w:rFonts w:ascii="Bookman Old Style" w:hAnsi="Bookman Old Style"/>
                <w:sz w:val="22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Наименование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Степень и результаты выполнения Программы (в количественном выражении)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Источники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Лимит ассигнований на 20__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center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Профинансировано за 20__ год</w:t>
            </w:r>
          </w:p>
        </w:tc>
      </w:tr>
      <w:tr w:rsidR="0084538A" w:rsidRPr="0084538A" w:rsidTr="0084538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84538A" w:rsidRPr="0084538A" w:rsidTr="0084538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84538A" w:rsidRPr="0084538A" w:rsidTr="0084538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84538A" w:rsidRPr="0084538A" w:rsidTr="0084538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</w:tbl>
    <w:p w:rsidR="0084538A" w:rsidRPr="0084538A" w:rsidRDefault="0084538A" w:rsidP="0084538A">
      <w:pPr>
        <w:ind w:firstLine="708"/>
        <w:jc w:val="both"/>
        <w:rPr>
          <w:rFonts w:ascii="Bookman Old Style" w:hAnsi="Bookman Old Style"/>
          <w:sz w:val="22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Pr="0084538A" w:rsidRDefault="0084538A" w:rsidP="0084538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r>
        <w:rPr>
          <w:rFonts w:ascii="Bookman Old Style" w:hAnsi="Bookman Old Style"/>
          <w:sz w:val="20"/>
          <w:szCs w:val="20"/>
        </w:rPr>
        <w:t>Приложение №4 к Программе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«Содержание объектов муниципальной собственности муниципального образования – Киевское сельское поселение Моздокского района на 2015-2019 годы»</w:t>
      </w:r>
    </w:p>
    <w:p w:rsidR="0084538A" w:rsidRDefault="0084538A" w:rsidP="0084538A">
      <w:pPr>
        <w:ind w:left="5556" w:right="-108"/>
        <w:jc w:val="center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ind w:firstLine="708"/>
        <w:jc w:val="right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right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Отчет о целевых индикаторах программы за 20__ год</w:t>
      </w: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704"/>
      </w:tblGrid>
      <w:tr w:rsidR="0084538A" w:rsidRPr="0084538A" w:rsidTr="00845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№ </w:t>
            </w:r>
            <w:proofErr w:type="spellStart"/>
            <w:proofErr w:type="gramStart"/>
            <w:r w:rsidRPr="0084538A">
              <w:rPr>
                <w:rFonts w:ascii="Bookman Old Style" w:hAnsi="Bookman Old Style"/>
                <w:sz w:val="22"/>
              </w:rPr>
              <w:t>п</w:t>
            </w:r>
            <w:proofErr w:type="spellEnd"/>
            <w:proofErr w:type="gramEnd"/>
            <w:r w:rsidRPr="0084538A">
              <w:rPr>
                <w:rFonts w:ascii="Bookman Old Style" w:hAnsi="Bookman Old Style"/>
                <w:sz w:val="22"/>
              </w:rPr>
              <w:t>/</w:t>
            </w:r>
            <w:proofErr w:type="spellStart"/>
            <w:r w:rsidRPr="0084538A">
              <w:rPr>
                <w:rFonts w:ascii="Bookman Old Style" w:hAnsi="Bookman Old Style"/>
                <w:sz w:val="22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Показатели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Единица </w:t>
            </w:r>
          </w:p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измерения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План </w:t>
            </w:r>
          </w:p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на 20__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 xml:space="preserve">Факт </w:t>
            </w:r>
          </w:p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  <w:r w:rsidRPr="0084538A">
              <w:rPr>
                <w:rFonts w:ascii="Bookman Old Style" w:hAnsi="Bookman Old Style"/>
                <w:sz w:val="22"/>
              </w:rPr>
              <w:t>за 20__ год</w:t>
            </w:r>
          </w:p>
        </w:tc>
      </w:tr>
      <w:tr w:rsidR="0084538A" w:rsidRPr="0084538A" w:rsidTr="00845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84538A" w:rsidRPr="0084538A" w:rsidTr="008453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Pr="0084538A" w:rsidRDefault="0084538A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</w:tr>
    </w:tbl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rPr>
          <w:rFonts w:ascii="Bookman Old Style" w:hAnsi="Bookman Old Style"/>
        </w:rPr>
      </w:pPr>
    </w:p>
    <w:p w:rsidR="0084538A" w:rsidRPr="0084538A" w:rsidRDefault="0084538A" w:rsidP="0084538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</w:t>
      </w:r>
      <w:r>
        <w:rPr>
          <w:rFonts w:ascii="Bookman Old Style" w:hAnsi="Bookman Old Style"/>
          <w:sz w:val="18"/>
          <w:szCs w:val="18"/>
        </w:rPr>
        <w:t>Приложение №5 к Программе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«Содержание объектов 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муниципальной собственности 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муниципального образования – Киевское сельское поселение Моздокского района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на 2015-2019 годы»</w:t>
      </w:r>
    </w:p>
    <w:p w:rsidR="0084538A" w:rsidRDefault="0084538A" w:rsidP="0084538A">
      <w:pPr>
        <w:ind w:firstLine="708"/>
        <w:jc w:val="right"/>
        <w:rPr>
          <w:rFonts w:ascii="Bookman Old Style" w:hAnsi="Bookman Old Style"/>
          <w:sz w:val="18"/>
          <w:szCs w:val="18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Оценка результатов реализации программы</w:t>
      </w: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«Содержание объектов муниципальной собственности муниципального образования – Киевского сельского поселения на 2015-2019 годы»</w:t>
      </w:r>
    </w:p>
    <w:p w:rsidR="0084538A" w:rsidRDefault="0084538A" w:rsidP="0084538A">
      <w:pPr>
        <w:ind w:left="-108" w:right="-1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за ________________________</w:t>
      </w:r>
    </w:p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(отчетный период)</w:t>
      </w: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1620"/>
        <w:gridCol w:w="540"/>
        <w:gridCol w:w="1080"/>
        <w:gridCol w:w="1260"/>
        <w:gridCol w:w="720"/>
        <w:gridCol w:w="720"/>
        <w:gridCol w:w="1440"/>
        <w:gridCol w:w="900"/>
        <w:gridCol w:w="720"/>
      </w:tblGrid>
      <w:tr w:rsidR="0084538A" w:rsidTr="0084538A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Ед. </w:t>
            </w:r>
            <w:proofErr w:type="spellStart"/>
            <w:r>
              <w:rPr>
                <w:rFonts w:ascii="Bookman Old Style" w:hAnsi="Bookman Old Style"/>
              </w:rPr>
              <w:t>изм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Плановое значение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Фактическое </w:t>
            </w:r>
          </w:p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Отклонение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Значение предыдущего года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Отклонение от предыдущего года</w:t>
            </w:r>
          </w:p>
        </w:tc>
      </w:tr>
      <w:tr w:rsidR="0084538A" w:rsidTr="0084538A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-/+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8A" w:rsidRDefault="0084538A">
            <w:pPr>
              <w:rPr>
                <w:rFonts w:ascii="Bookman Old Style" w:hAnsi="Bookman Old Sty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-/+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8A" w:rsidRDefault="0084538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</w:tc>
      </w:tr>
      <w:tr w:rsidR="0084538A" w:rsidTr="0084538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8A" w:rsidRDefault="008453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84538A">
      <w:pPr>
        <w:jc w:val="both"/>
        <w:rPr>
          <w:rFonts w:ascii="Bookman Old Style" w:hAnsi="Bookman Old Style"/>
        </w:rPr>
      </w:pPr>
    </w:p>
    <w:p w:rsidR="0084538A" w:rsidRDefault="0084538A" w:rsidP="005215AB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Приложение №6 к Программе</w:t>
      </w:r>
    </w:p>
    <w:p w:rsidR="0084538A" w:rsidRDefault="0084538A" w:rsidP="0084538A">
      <w:pPr>
        <w:ind w:left="495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«Содержание объектов муниципальной собственности муниципального образования – Киевского сельского поселения на 2015-2019 годы»</w:t>
      </w:r>
    </w:p>
    <w:p w:rsidR="0084538A" w:rsidRDefault="0084538A" w:rsidP="0084538A">
      <w:pPr>
        <w:ind w:left="4848" w:right="-108"/>
        <w:jc w:val="right"/>
        <w:rPr>
          <w:rFonts w:ascii="Bookman Old Style" w:hAnsi="Bookman Old Style"/>
          <w:sz w:val="20"/>
          <w:szCs w:val="20"/>
        </w:rPr>
      </w:pPr>
    </w:p>
    <w:p w:rsidR="0084538A" w:rsidRDefault="0084538A" w:rsidP="0084538A">
      <w:pPr>
        <w:ind w:firstLine="708"/>
        <w:jc w:val="right"/>
        <w:rPr>
          <w:rFonts w:ascii="Bookman Old Style" w:hAnsi="Bookman Old Style"/>
        </w:rPr>
      </w:pPr>
    </w:p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Оценка эффективности реализации программы</w:t>
      </w:r>
    </w:p>
    <w:p w:rsidR="0084538A" w:rsidRDefault="0084538A" w:rsidP="008453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«Содержание объектов муниципальной собственности муниципального образования – Киевское сельское поселение Моздокского района на 2015-2019 годы»</w:t>
      </w:r>
    </w:p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113"/>
        <w:gridCol w:w="2269"/>
        <w:gridCol w:w="2269"/>
      </w:tblGrid>
      <w:tr w:rsidR="0084538A" w:rsidTr="0084538A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Динамика индикатора</w:t>
            </w:r>
          </w:p>
        </w:tc>
      </w:tr>
      <w:tr w:rsidR="0084538A" w:rsidTr="0084538A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84538A" w:rsidTr="0084538A">
        <w:trPr>
          <w:cantSplit/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38A" w:rsidRDefault="0084538A">
            <w:pPr>
              <w:pStyle w:val="ConsPlusCell"/>
              <w:widowControl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538A" w:rsidTr="0084538A">
        <w:trPr>
          <w:cantSplit/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38A" w:rsidRDefault="0084538A">
            <w:pPr>
              <w:pStyle w:val="ConsPlusCell"/>
              <w:widowControl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538A" w:rsidTr="0084538A">
        <w:trPr>
          <w:cantSplit/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38A" w:rsidRDefault="0084538A">
            <w:pPr>
              <w:pStyle w:val="ConsPlusCell"/>
              <w:widowControl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A" w:rsidRDefault="0084538A">
            <w:pPr>
              <w:pStyle w:val="ConsPlusCell"/>
              <w:widowControl/>
              <w:snapToGri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4538A" w:rsidRDefault="0084538A" w:rsidP="0084538A">
      <w:pPr>
        <w:autoSpaceDE w:val="0"/>
        <w:jc w:val="center"/>
        <w:rPr>
          <w:rFonts w:ascii="Bookman Old Style" w:hAnsi="Bookman Old Style"/>
        </w:rPr>
      </w:pPr>
    </w:p>
    <w:p w:rsidR="0084538A" w:rsidRDefault="0084538A" w:rsidP="0084538A">
      <w:pPr>
        <w:tabs>
          <w:tab w:val="left" w:pos="7245"/>
        </w:tabs>
        <w:rPr>
          <w:rFonts w:ascii="Bookman Old Style" w:hAnsi="Bookman Old Style"/>
        </w:rPr>
      </w:pPr>
    </w:p>
    <w:p w:rsidR="0084538A" w:rsidRDefault="0084538A" w:rsidP="0084538A">
      <w:pPr>
        <w:ind w:firstLine="708"/>
        <w:jc w:val="both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</w:p>
    <w:p w:rsidR="0084538A" w:rsidRDefault="0084538A" w:rsidP="0084538A">
      <w:pPr>
        <w:jc w:val="center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84538A" w:rsidRDefault="0084538A" w:rsidP="0084538A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autoSpaceDE w:val="0"/>
        <w:jc w:val="center"/>
        <w:rPr>
          <w:rFonts w:ascii="Bookman Old Style" w:hAnsi="Bookman Old Style"/>
        </w:rPr>
      </w:pPr>
    </w:p>
    <w:p w:rsidR="007C378C" w:rsidRDefault="007C378C" w:rsidP="007C378C">
      <w:pPr>
        <w:tabs>
          <w:tab w:val="left" w:pos="7245"/>
        </w:tabs>
        <w:rPr>
          <w:rFonts w:ascii="Bookman Old Style" w:hAnsi="Bookman Old Style"/>
        </w:rPr>
      </w:pPr>
    </w:p>
    <w:p w:rsidR="007C378C" w:rsidRDefault="007C378C" w:rsidP="007C378C">
      <w:pPr>
        <w:ind w:firstLine="708"/>
        <w:jc w:val="both"/>
        <w:rPr>
          <w:rFonts w:ascii="Bookman Old Style" w:hAnsi="Bookman Old Style"/>
        </w:rPr>
      </w:pPr>
    </w:p>
    <w:p w:rsidR="007C378C" w:rsidRDefault="007C378C" w:rsidP="007C378C">
      <w:pPr>
        <w:jc w:val="center"/>
        <w:rPr>
          <w:rFonts w:ascii="Bookman Old Style" w:hAnsi="Bookman Old Style"/>
        </w:rPr>
      </w:pPr>
    </w:p>
    <w:p w:rsidR="007C378C" w:rsidRDefault="007C378C" w:rsidP="007C378C">
      <w:pPr>
        <w:jc w:val="center"/>
        <w:rPr>
          <w:rFonts w:ascii="Bookman Old Style" w:hAnsi="Bookman Old Style"/>
        </w:rPr>
      </w:pPr>
    </w:p>
    <w:p w:rsidR="007C378C" w:rsidRDefault="007C378C" w:rsidP="007C378C">
      <w:pPr>
        <w:jc w:val="center"/>
        <w:rPr>
          <w:rFonts w:ascii="Bookman Old Style" w:hAnsi="Bookman Old Style"/>
        </w:rPr>
      </w:pPr>
    </w:p>
    <w:p w:rsidR="007C378C" w:rsidRDefault="007C378C" w:rsidP="007C378C">
      <w:pPr>
        <w:jc w:val="center"/>
        <w:rPr>
          <w:rFonts w:ascii="Bookman Old Style" w:hAnsi="Bookman Old Style"/>
        </w:rPr>
      </w:pPr>
    </w:p>
    <w:p w:rsidR="007C378C" w:rsidRDefault="007C378C" w:rsidP="007C378C">
      <w:pPr>
        <w:jc w:val="center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</w:p>
    <w:p w:rsidR="007C378C" w:rsidRDefault="007C378C" w:rsidP="007C378C">
      <w:pPr>
        <w:ind w:firstLine="720"/>
        <w:jc w:val="both"/>
        <w:rPr>
          <w:rFonts w:ascii="Bookman Old Style" w:hAnsi="Bookman Old Style"/>
        </w:rPr>
      </w:pPr>
      <w:bookmarkStart w:id="0" w:name="_GoBack"/>
      <w:bookmarkEnd w:id="0"/>
    </w:p>
    <w:p w:rsidR="007C378C" w:rsidRDefault="007C378C" w:rsidP="007C378C">
      <w:pPr>
        <w:ind w:left="5664"/>
        <w:jc w:val="center"/>
        <w:rPr>
          <w:rFonts w:ascii="Bookman Old Style" w:hAnsi="Bookman Old Style"/>
        </w:rPr>
      </w:pPr>
    </w:p>
    <w:p w:rsidR="00DC07CB" w:rsidRDefault="00DC07CB"/>
    <w:sectPr w:rsidR="00DC07CB" w:rsidSect="00DC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8C"/>
    <w:rsid w:val="00010479"/>
    <w:rsid w:val="0015471F"/>
    <w:rsid w:val="001F65E0"/>
    <w:rsid w:val="00211C7D"/>
    <w:rsid w:val="00242877"/>
    <w:rsid w:val="0030637E"/>
    <w:rsid w:val="00356C36"/>
    <w:rsid w:val="003E7878"/>
    <w:rsid w:val="00454DE0"/>
    <w:rsid w:val="005215AB"/>
    <w:rsid w:val="006333C2"/>
    <w:rsid w:val="006562DA"/>
    <w:rsid w:val="00703FCA"/>
    <w:rsid w:val="00740BD4"/>
    <w:rsid w:val="0077355D"/>
    <w:rsid w:val="007C378C"/>
    <w:rsid w:val="0084538A"/>
    <w:rsid w:val="00846CC7"/>
    <w:rsid w:val="00975932"/>
    <w:rsid w:val="00A132F7"/>
    <w:rsid w:val="00BA7495"/>
    <w:rsid w:val="00C05797"/>
    <w:rsid w:val="00DC07CB"/>
    <w:rsid w:val="00E92ACD"/>
    <w:rsid w:val="00ED15D3"/>
    <w:rsid w:val="00F2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character" w:styleId="a3">
    <w:name w:val="Hyperlink"/>
    <w:basedOn w:val="a0"/>
    <w:uiPriority w:val="99"/>
    <w:semiHidden/>
    <w:unhideWhenUsed/>
    <w:rsid w:val="007C378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C378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C378C"/>
  </w:style>
  <w:style w:type="paragraph" w:styleId="a6">
    <w:name w:val="No Spacing"/>
    <w:uiPriority w:val="1"/>
    <w:qFormat/>
    <w:rsid w:val="007C378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C37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">
    <w:name w:val="Обычный2"/>
    <w:rsid w:val="00975932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97593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7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EAE5-A462-4D79-8052-1841FFAC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22</cp:revision>
  <cp:lastPrinted>2015-02-27T11:48:00Z</cp:lastPrinted>
  <dcterms:created xsi:type="dcterms:W3CDTF">2013-11-26T11:58:00Z</dcterms:created>
  <dcterms:modified xsi:type="dcterms:W3CDTF">2015-02-27T11:49:00Z</dcterms:modified>
</cp:coreProperties>
</file>